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52" w:rsidRPr="00521652" w:rsidRDefault="00521652" w:rsidP="00521652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52165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br/>
      </w:r>
      <w:r w:rsidRPr="00521652">
        <w:rPr>
          <w:rFonts w:ascii="Algerian" w:eastAsia="Times New Roman" w:hAnsi="Algerian" w:cs="Tahoma"/>
          <w:b/>
          <w:bCs/>
          <w:color w:val="333333"/>
          <w:sz w:val="40"/>
          <w:szCs w:val="40"/>
          <w:lang w:eastAsia="pt-BR"/>
        </w:rPr>
        <w:t>Você sabe pescar e soltar?</w:t>
      </w:r>
      <w:r w:rsidRPr="00521652">
        <w:rPr>
          <w:rFonts w:ascii="Algerian" w:eastAsia="Times New Roman" w:hAnsi="Algerian" w:cs="Tahoma"/>
          <w:color w:val="333333"/>
          <w:sz w:val="40"/>
          <w:szCs w:val="40"/>
          <w:lang w:eastAsia="pt-BR"/>
        </w:rPr>
        <w:t xml:space="preserve"> </w:t>
      </w:r>
      <w:r w:rsidRPr="00521652">
        <w:rPr>
          <w:rFonts w:ascii="Algerian" w:eastAsia="Times New Roman" w:hAnsi="Algerian" w:cs="Tahoma"/>
          <w:color w:val="333333"/>
          <w:sz w:val="40"/>
          <w:szCs w:val="40"/>
          <w:lang w:eastAsia="pt-BR"/>
        </w:rPr>
        <w:br/>
      </w:r>
      <w:r w:rsidRPr="0052165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Matéria enviada pelo pescador Paulo </w:t>
      </w:r>
      <w:proofErr w:type="spellStart"/>
      <w:r w:rsidRPr="0052165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Roncáglio</w:t>
      </w:r>
      <w:proofErr w:type="spellEnd"/>
      <w:r w:rsidRPr="0052165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, de Foz do Iguaçu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521652" w:rsidRPr="00521652">
        <w:trPr>
          <w:tblCellSpacing w:w="0" w:type="dxa"/>
        </w:trPr>
        <w:tc>
          <w:tcPr>
            <w:tcW w:w="0" w:type="auto"/>
            <w:vAlign w:val="center"/>
            <w:hideMark/>
          </w:tcPr>
          <w:p w:rsidR="00521652" w:rsidRPr="00521652" w:rsidRDefault="00521652" w:rsidP="00521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</w:p>
        </w:tc>
      </w:tr>
    </w:tbl>
    <w:p w:rsidR="00521652" w:rsidRPr="00521652" w:rsidRDefault="00521652" w:rsidP="0052165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52165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 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 xml:space="preserve">O </w:t>
      </w:r>
      <w:proofErr w:type="spellStart"/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>pesque-e-solte</w:t>
      </w:r>
      <w:proofErr w:type="spellEnd"/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 xml:space="preserve"> pouco a pouco vai se difundindo entre os mais variados tipos de pescadores. Ainda há aquele que só se sente realizado quando mostra aos amigos o peixe morto, no congelador, ou quando a caixa de isopor já estiver lotada. Já fui assim, hoje, prefiro mostrar a filmagem e a soltura do peixe. É muito mais real e daqui a algumas décadas, não vou contar a história para meus netos, e sim mostrar a façanha, e quem sabe até, devido ao favor que fiz a nós mesmos, proporcione a eles o mesmo prazer.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Verdana" w:eastAsia="Arial" w:hAnsi="Verdana" w:cs="Arial"/>
          <w:color w:val="333333"/>
          <w:sz w:val="20"/>
          <w:szCs w:val="20"/>
          <w:lang w:eastAsia="pt-BR"/>
        </w:rPr>
        <w:t>Apesar de soltar um peixe ser muito bom, devemos lembrar que estamos lidando com um animal, que é sensível e, além disso, não tem remédio nem hospital para se recuperar depois.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521652" w:rsidRPr="00521652" w:rsidTr="00521652">
        <w:trPr>
          <w:tblCellSpacing w:w="0" w:type="dxa"/>
        </w:trPr>
        <w:tc>
          <w:tcPr>
            <w:tcW w:w="0" w:type="auto"/>
            <w:hideMark/>
          </w:tcPr>
          <w:p w:rsidR="00521652" w:rsidRPr="00521652" w:rsidRDefault="00521652" w:rsidP="00521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hyperlink r:id="rId4" w:history="1">
              <w:r>
                <w:rPr>
                  <w:rFonts w:ascii="Tahoma" w:eastAsia="Times New Roman" w:hAnsi="Tahoma" w:cs="Tahoma"/>
                  <w:noProof/>
                  <w:color w:val="333333"/>
                  <w:sz w:val="24"/>
                  <w:szCs w:val="24"/>
                  <w:lang w:eastAsia="pt-BR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905000" cy="1428750"/>
                    <wp:effectExtent l="19050" t="0" r="0" b="0"/>
                    <wp:wrapSquare wrapText="bothSides"/>
                    <wp:docPr id="2" name="Imagem 2" descr="http://www.tarobapesca.com.br/arquivos/diversos/65/front/img01.jpg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www.tarobapesca.com.br/arquivos/diversos/65/front/img01.jpg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428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</w:tbl>
    <w:p w:rsidR="00521652" w:rsidRPr="00521652" w:rsidRDefault="00521652" w:rsidP="00521652">
      <w:pPr>
        <w:spacing w:after="0" w:line="270" w:lineRule="atLeast"/>
        <w:jc w:val="both"/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 xml:space="preserve">Existem muitas controvérsias quanto ao pesque e solte, foi isso que me motivou a avaliar a mortalidade de peixes em torneios de pesca, e, controvérsias a parte, agora digo seguramente que </w:t>
      </w:r>
      <w:proofErr w:type="gramStart"/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>seguindo-se</w:t>
      </w:r>
      <w:proofErr w:type="gramEnd"/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 xml:space="preserve"> alguns passos básicos o peixe volta apto a se recuperar da batalha.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>Para isso, seguem algumas regras básicas para a soltura do troféu: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Verdana" w:eastAsia="Times New Roman" w:hAnsi="Verdana" w:cs="Times New Roman"/>
          <w:snapToGrid w:val="0"/>
          <w:color w:val="333333"/>
          <w:sz w:val="24"/>
          <w:szCs w:val="24"/>
          <w:lang w:eastAsia="pt-BR"/>
        </w:rPr>
      </w:pPr>
      <w:r w:rsidRPr="00521652">
        <w:rPr>
          <w:rFonts w:ascii="Verdana" w:eastAsia="Times New Roman" w:hAnsi="Verdana" w:cs="Times New Roman"/>
          <w:b/>
          <w:snapToGrid w:val="0"/>
          <w:color w:val="333333"/>
          <w:sz w:val="20"/>
          <w:szCs w:val="24"/>
          <w:lang w:eastAsia="pt-BR"/>
        </w:rPr>
        <w:t>Regra n.º 1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snapToGrid w:val="0"/>
          <w:color w:val="333333"/>
          <w:sz w:val="24"/>
          <w:szCs w:val="24"/>
          <w:lang w:eastAsia="pt-BR"/>
        </w:rPr>
      </w:pPr>
      <w:r w:rsidRPr="00521652">
        <w:rPr>
          <w:rFonts w:ascii="Arial" w:eastAsia="Arial" w:hAnsi="Arial" w:cs="Arial"/>
          <w:snapToGrid w:val="0"/>
          <w:color w:val="333333"/>
          <w:sz w:val="20"/>
          <w:szCs w:val="20"/>
          <w:lang w:eastAsia="pt-BR"/>
        </w:rPr>
        <w:t xml:space="preserve">Briga justa é </w:t>
      </w:r>
      <w:proofErr w:type="gramStart"/>
      <w:r w:rsidRPr="00521652">
        <w:rPr>
          <w:rFonts w:ascii="Arial" w:eastAsia="Arial" w:hAnsi="Arial" w:cs="Arial"/>
          <w:snapToGrid w:val="0"/>
          <w:color w:val="333333"/>
          <w:sz w:val="20"/>
          <w:szCs w:val="20"/>
          <w:lang w:eastAsia="pt-BR"/>
        </w:rPr>
        <w:t>sinônimo de peixe vivo</w:t>
      </w:r>
      <w:proofErr w:type="gramEnd"/>
      <w:r w:rsidRPr="00521652">
        <w:rPr>
          <w:rFonts w:ascii="Arial" w:eastAsia="Arial" w:hAnsi="Arial" w:cs="Arial"/>
          <w:snapToGrid w:val="0"/>
          <w:color w:val="333333"/>
          <w:sz w:val="20"/>
          <w:szCs w:val="20"/>
          <w:lang w:eastAsia="pt-BR"/>
        </w:rPr>
        <w:t>. Procure diminuir o tempo de briga com o peixe, assim o ele se cansa menos. Para isso, é necessário ter um equipamento compatível com o peixe que você vai pescar.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521652" w:rsidRPr="00521652" w:rsidTr="00521652">
        <w:trPr>
          <w:tblCellSpacing w:w="0" w:type="dxa"/>
        </w:trPr>
        <w:tc>
          <w:tcPr>
            <w:tcW w:w="0" w:type="auto"/>
            <w:hideMark/>
          </w:tcPr>
          <w:p w:rsidR="00521652" w:rsidRPr="00521652" w:rsidRDefault="00521652" w:rsidP="00521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hyperlink r:id="rId6" w:history="1">
              <w:r>
                <w:rPr>
                  <w:rFonts w:ascii="Tahoma" w:eastAsia="Times New Roman" w:hAnsi="Tahoma" w:cs="Tahoma"/>
                  <w:noProof/>
                  <w:color w:val="333333"/>
                  <w:sz w:val="24"/>
                  <w:szCs w:val="24"/>
                  <w:lang w:eastAsia="pt-BR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905000" cy="1428750"/>
                    <wp:effectExtent l="19050" t="0" r="0" b="0"/>
                    <wp:wrapSquare wrapText="bothSides"/>
                    <wp:docPr id="3" name="Imagem 3" descr="http://www.tarobapesca.com.br/arquivos/diversos/65/front/img02.jpg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www.tarobapesca.com.br/arquivos/diversos/65/front/img02.jpg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428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</w:tbl>
    <w:p w:rsidR="00521652" w:rsidRPr="00521652" w:rsidRDefault="00521652" w:rsidP="00521652">
      <w:pPr>
        <w:spacing w:after="0" w:line="270" w:lineRule="atLeast"/>
        <w:outlineLvl w:val="0"/>
        <w:rPr>
          <w:rFonts w:ascii="Verdana" w:eastAsia="Times New Roman" w:hAnsi="Verdana" w:cs="Tahoma"/>
          <w:b/>
          <w:bCs/>
          <w:snapToGrid w:val="0"/>
          <w:color w:val="333333"/>
          <w:kern w:val="36"/>
          <w:sz w:val="20"/>
          <w:szCs w:val="20"/>
          <w:lang w:eastAsia="pt-BR"/>
        </w:rPr>
      </w:pPr>
      <w:r w:rsidRPr="00521652">
        <w:rPr>
          <w:rFonts w:ascii="Verdana" w:eastAsia="Times New Roman" w:hAnsi="Verdana" w:cs="Tahoma"/>
          <w:b/>
          <w:snapToGrid w:val="0"/>
          <w:color w:val="333333"/>
          <w:kern w:val="36"/>
          <w:sz w:val="20"/>
          <w:szCs w:val="20"/>
          <w:lang w:eastAsia="pt-BR"/>
        </w:rPr>
        <w:t xml:space="preserve">Regra n.º </w:t>
      </w:r>
      <w:proofErr w:type="gramStart"/>
      <w:r w:rsidRPr="00521652">
        <w:rPr>
          <w:rFonts w:ascii="Verdana" w:eastAsia="Times New Roman" w:hAnsi="Verdana" w:cs="Tahoma"/>
          <w:b/>
          <w:snapToGrid w:val="0"/>
          <w:color w:val="333333"/>
          <w:kern w:val="36"/>
          <w:sz w:val="20"/>
          <w:szCs w:val="20"/>
          <w:lang w:eastAsia="pt-BR"/>
        </w:rPr>
        <w:t>2 :</w:t>
      </w:r>
      <w:proofErr w:type="gramEnd"/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Verdana" w:eastAsia="Arial" w:hAnsi="Verdana" w:cs="Arial"/>
          <w:snapToGrid w:val="0"/>
          <w:color w:val="333333"/>
          <w:sz w:val="20"/>
          <w:szCs w:val="20"/>
          <w:lang w:eastAsia="pt-BR"/>
        </w:rPr>
        <w:t>Utilizar alicate de contenção, tipo "</w:t>
      </w:r>
      <w:proofErr w:type="spellStart"/>
      <w:r w:rsidRPr="00521652">
        <w:rPr>
          <w:rFonts w:ascii="Verdana" w:eastAsia="Arial" w:hAnsi="Verdana" w:cs="Arial"/>
          <w:snapToGrid w:val="0"/>
          <w:color w:val="333333"/>
          <w:sz w:val="20"/>
          <w:szCs w:val="20"/>
          <w:lang w:eastAsia="pt-BR"/>
        </w:rPr>
        <w:t>boga</w:t>
      </w:r>
      <w:proofErr w:type="spellEnd"/>
      <w:r w:rsidRPr="00521652">
        <w:rPr>
          <w:rFonts w:ascii="Verdana" w:eastAsia="Arial" w:hAnsi="Verdana" w:cs="Arial"/>
          <w:snapToGrid w:val="0"/>
          <w:color w:val="333333"/>
          <w:sz w:val="20"/>
          <w:szCs w:val="20"/>
          <w:lang w:eastAsia="pt-BR"/>
        </w:rPr>
        <w:t xml:space="preserve"> </w:t>
      </w:r>
      <w:proofErr w:type="spellStart"/>
      <w:r w:rsidRPr="00521652">
        <w:rPr>
          <w:rFonts w:ascii="Verdana" w:eastAsia="Arial" w:hAnsi="Verdana" w:cs="Arial"/>
          <w:snapToGrid w:val="0"/>
          <w:color w:val="333333"/>
          <w:sz w:val="20"/>
          <w:szCs w:val="20"/>
          <w:lang w:eastAsia="pt-BR"/>
        </w:rPr>
        <w:t>grip</w:t>
      </w:r>
      <w:proofErr w:type="spellEnd"/>
      <w:r w:rsidRPr="00521652">
        <w:rPr>
          <w:rFonts w:ascii="Verdana" w:eastAsia="Arial" w:hAnsi="Verdana" w:cs="Arial"/>
          <w:snapToGrid w:val="0"/>
          <w:color w:val="333333"/>
          <w:sz w:val="20"/>
          <w:szCs w:val="20"/>
          <w:lang w:eastAsia="pt-BR"/>
        </w:rPr>
        <w:t xml:space="preserve">" nem sempre é a maneira correta de segurar um exemplar. O peso do peixe e a resistência do maxilar de cada espécie podem influenciar. Segurar um peixe de 20 kg na vertical, preso pela boca, apesar </w:t>
      </w:r>
      <w:r w:rsidRPr="00521652">
        <w:rPr>
          <w:rFonts w:ascii="Verdana" w:eastAsia="Arial" w:hAnsi="Verdana" w:cs="Arial"/>
          <w:snapToGrid w:val="0"/>
          <w:color w:val="333333"/>
          <w:sz w:val="20"/>
          <w:szCs w:val="20"/>
          <w:lang w:eastAsia="pt-BR"/>
        </w:rPr>
        <w:lastRenderedPageBreak/>
        <w:t>de bonito na foto é prejudicial ao peixe. Veja a seguir as maneiras corretas e incorretas de se segurar um peixe: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Verdana" w:eastAsia="Arial" w:hAnsi="Verdana" w:cs="Arial"/>
          <w:b/>
          <w:bCs/>
          <w:snapToGrid w:val="0"/>
          <w:color w:val="333333"/>
          <w:sz w:val="20"/>
          <w:lang w:eastAsia="pt-BR"/>
        </w:rPr>
        <w:t>Incorreto: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521652" w:rsidRPr="00521652" w:rsidTr="00521652">
        <w:trPr>
          <w:tblCellSpacing w:w="0" w:type="dxa"/>
        </w:trPr>
        <w:tc>
          <w:tcPr>
            <w:tcW w:w="0" w:type="auto"/>
            <w:hideMark/>
          </w:tcPr>
          <w:p w:rsidR="00521652" w:rsidRPr="00521652" w:rsidRDefault="00521652" w:rsidP="00521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hyperlink r:id="rId8" w:history="1">
              <w:r>
                <w:rPr>
                  <w:rFonts w:ascii="Tahoma" w:eastAsia="Times New Roman" w:hAnsi="Tahoma" w:cs="Tahoma"/>
                  <w:noProof/>
                  <w:color w:val="333333"/>
                  <w:sz w:val="24"/>
                  <w:szCs w:val="24"/>
                  <w:lang w:eastAsia="pt-BR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905000" cy="1409700"/>
                    <wp:effectExtent l="19050" t="0" r="0" b="0"/>
                    <wp:wrapSquare wrapText="bothSides"/>
                    <wp:docPr id="4" name="Imagem 4" descr="http://www.tarobapesca.com.br/arquivos/diversos/65/front/img03.jpg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://www.tarobapesca.com.br/arquivos/diversos/65/front/img03.jpg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409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  <w:tr w:rsidR="00521652" w:rsidRPr="00521652">
        <w:trPr>
          <w:tblCellSpacing w:w="0" w:type="dxa"/>
        </w:trPr>
        <w:tc>
          <w:tcPr>
            <w:tcW w:w="0" w:type="auto"/>
            <w:hideMark/>
          </w:tcPr>
          <w:p w:rsidR="00521652" w:rsidRPr="00521652" w:rsidRDefault="00521652" w:rsidP="00521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hyperlink r:id="rId10" w:history="1">
              <w:r>
                <w:rPr>
                  <w:rFonts w:ascii="Tahoma" w:eastAsia="Times New Roman" w:hAnsi="Tahoma" w:cs="Tahoma"/>
                  <w:noProof/>
                  <w:color w:val="333333"/>
                  <w:sz w:val="24"/>
                  <w:szCs w:val="24"/>
                  <w:lang w:eastAsia="pt-BR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905000" cy="1409700"/>
                    <wp:effectExtent l="19050" t="0" r="0" b="0"/>
                    <wp:wrapSquare wrapText="bothSides"/>
                    <wp:docPr id="5" name="Imagem 5" descr="http://www.tarobapesca.com.br/arquivos/diversos/65/front/img04.jpg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://www.tarobapesca.com.br/arquivos/diversos/65/front/img04.jpg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409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</w:tbl>
    <w:p w:rsidR="00521652" w:rsidRPr="00521652" w:rsidRDefault="00521652" w:rsidP="00521652">
      <w:pPr>
        <w:spacing w:after="75" w:line="270" w:lineRule="atLeast"/>
        <w:rPr>
          <w:rFonts w:ascii="Tahoma" w:eastAsia="Times New Roman" w:hAnsi="Tahoma" w:cs="Tahoma"/>
          <w:vanish/>
          <w:color w:val="333333"/>
          <w:sz w:val="20"/>
          <w:szCs w:val="20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521652" w:rsidRPr="00521652" w:rsidTr="00521652">
        <w:trPr>
          <w:tblCellSpacing w:w="0" w:type="dxa"/>
        </w:trPr>
        <w:tc>
          <w:tcPr>
            <w:tcW w:w="0" w:type="auto"/>
            <w:hideMark/>
          </w:tcPr>
          <w:p w:rsidR="00521652" w:rsidRPr="00521652" w:rsidRDefault="00521652" w:rsidP="00521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hyperlink r:id="rId12" w:history="1">
              <w:r>
                <w:rPr>
                  <w:rFonts w:ascii="Tahoma" w:eastAsia="Times New Roman" w:hAnsi="Tahoma" w:cs="Tahoma"/>
                  <w:noProof/>
                  <w:color w:val="333333"/>
                  <w:sz w:val="24"/>
                  <w:szCs w:val="24"/>
                  <w:lang w:eastAsia="pt-BR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057275" cy="1428750"/>
                    <wp:effectExtent l="19050" t="0" r="9525" b="0"/>
                    <wp:wrapSquare wrapText="bothSides"/>
                    <wp:docPr id="6" name="Imagem 6" descr="http://www.tarobapesca.com.br/arquivos/diversos/65/front/img05.jpg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://www.tarobapesca.com.br/arquivos/diversos/65/front/img05.jpg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57275" cy="1428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  <w:tr w:rsidR="00521652" w:rsidRPr="00521652">
        <w:trPr>
          <w:tblCellSpacing w:w="0" w:type="dxa"/>
        </w:trPr>
        <w:tc>
          <w:tcPr>
            <w:tcW w:w="0" w:type="auto"/>
            <w:hideMark/>
          </w:tcPr>
          <w:p w:rsidR="00521652" w:rsidRPr="00521652" w:rsidRDefault="00521652" w:rsidP="005216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hyperlink r:id="rId14" w:history="1">
              <w:r>
                <w:rPr>
                  <w:rFonts w:ascii="Tahoma" w:eastAsia="Times New Roman" w:hAnsi="Tahoma" w:cs="Tahoma"/>
                  <w:noProof/>
                  <w:color w:val="333333"/>
                  <w:sz w:val="24"/>
                  <w:szCs w:val="24"/>
                  <w:lang w:eastAsia="pt-BR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076325" cy="1428750"/>
                    <wp:effectExtent l="19050" t="0" r="9525" b="0"/>
                    <wp:wrapSquare wrapText="bothSides"/>
                    <wp:docPr id="7" name="Imagem 7" descr="http://www.tarobapesca.com.br/arquivos/diversos/65/front/img06.jpg">
                      <a:hlinkClick xmlns:a="http://schemas.openxmlformats.org/drawingml/2006/main" r:id="rId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://www.tarobapesca.com.br/arquivos/diversos/65/front/img06.jpg">
                              <a:hlinkClick r:id="rId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76325" cy="1428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  <w:p w:rsidR="00521652" w:rsidRPr="00521652" w:rsidRDefault="00521652" w:rsidP="005216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521652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  <w:p w:rsidR="00521652" w:rsidRPr="00521652" w:rsidRDefault="00521652" w:rsidP="005216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521652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  <w:p w:rsidR="00521652" w:rsidRPr="00521652" w:rsidRDefault="00521652" w:rsidP="005216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521652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  <w:p w:rsidR="00521652" w:rsidRPr="00521652" w:rsidRDefault="00521652" w:rsidP="005216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521652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  <w:p w:rsidR="00521652" w:rsidRPr="00521652" w:rsidRDefault="00521652" w:rsidP="005216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r w:rsidRPr="00521652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</w:tbl>
    <w:p w:rsidR="00521652" w:rsidRPr="00521652" w:rsidRDefault="00521652" w:rsidP="0052165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52165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 </w:t>
      </w:r>
    </w:p>
    <w:p w:rsidR="00521652" w:rsidRPr="00521652" w:rsidRDefault="00521652" w:rsidP="0052165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52165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 </w:t>
      </w:r>
    </w:p>
    <w:p w:rsidR="00521652" w:rsidRDefault="00521652" w:rsidP="00521652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color w:val="333333"/>
          <w:sz w:val="20"/>
          <w:lang w:eastAsia="pt-BR"/>
        </w:rPr>
      </w:pPr>
    </w:p>
    <w:p w:rsidR="00521652" w:rsidRDefault="00521652" w:rsidP="00521652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color w:val="333333"/>
          <w:sz w:val="20"/>
          <w:lang w:eastAsia="pt-BR"/>
        </w:rPr>
      </w:pPr>
    </w:p>
    <w:p w:rsidR="00521652" w:rsidRDefault="00521652" w:rsidP="00521652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color w:val="333333"/>
          <w:sz w:val="20"/>
          <w:lang w:eastAsia="pt-BR"/>
        </w:rPr>
      </w:pPr>
    </w:p>
    <w:p w:rsidR="00521652" w:rsidRPr="00521652" w:rsidRDefault="00521652" w:rsidP="0052165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521652">
        <w:rPr>
          <w:rFonts w:ascii="Tahoma" w:eastAsia="Times New Roman" w:hAnsi="Tahoma" w:cs="Tahoma"/>
          <w:b/>
          <w:bCs/>
          <w:color w:val="333333"/>
          <w:sz w:val="20"/>
          <w:lang w:eastAsia="pt-BR"/>
        </w:rPr>
        <w:lastRenderedPageBreak/>
        <w:t>Correto: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521652" w:rsidRPr="00521652" w:rsidTr="00521652">
        <w:trPr>
          <w:tblCellSpacing w:w="0" w:type="dxa"/>
        </w:trPr>
        <w:tc>
          <w:tcPr>
            <w:tcW w:w="0" w:type="auto"/>
            <w:hideMark/>
          </w:tcPr>
          <w:p w:rsidR="00521652" w:rsidRPr="00521652" w:rsidRDefault="00521652" w:rsidP="00521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hyperlink r:id="rId16" w:history="1">
              <w:r>
                <w:rPr>
                  <w:rFonts w:ascii="Tahoma" w:eastAsia="Times New Roman" w:hAnsi="Tahoma" w:cs="Tahoma"/>
                  <w:noProof/>
                  <w:color w:val="333333"/>
                  <w:sz w:val="24"/>
                  <w:szCs w:val="24"/>
                  <w:lang w:eastAsia="pt-BR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905000" cy="1409700"/>
                    <wp:effectExtent l="19050" t="0" r="0" b="0"/>
                    <wp:wrapSquare wrapText="bothSides"/>
                    <wp:docPr id="8" name="Imagem 8" descr="http://www.tarobapesca.com.br/arquivos/diversos/65/front/img07.jpg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://www.tarobapesca.com.br/arquivos/diversos/65/front/img07.jpg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409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  <w:tr w:rsidR="00521652" w:rsidRPr="00521652">
        <w:trPr>
          <w:tblCellSpacing w:w="0" w:type="dxa"/>
        </w:trPr>
        <w:tc>
          <w:tcPr>
            <w:tcW w:w="0" w:type="auto"/>
            <w:hideMark/>
          </w:tcPr>
          <w:p w:rsidR="00521652" w:rsidRPr="00521652" w:rsidRDefault="00521652" w:rsidP="00521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hyperlink r:id="rId18" w:history="1">
              <w:r>
                <w:rPr>
                  <w:rFonts w:ascii="Tahoma" w:eastAsia="Times New Roman" w:hAnsi="Tahoma" w:cs="Tahoma"/>
                  <w:noProof/>
                  <w:color w:val="333333"/>
                  <w:sz w:val="24"/>
                  <w:szCs w:val="24"/>
                  <w:lang w:eastAsia="pt-BR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905000" cy="1428750"/>
                    <wp:effectExtent l="19050" t="0" r="0" b="0"/>
                    <wp:wrapSquare wrapText="bothSides"/>
                    <wp:docPr id="9" name="Imagem 9" descr="http://www.tarobapesca.com.br/arquivos/diversos/65/front/img08.jpg">
                      <a:hlinkClick xmlns:a="http://schemas.openxmlformats.org/drawingml/2006/main" r:id="rId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://www.tarobapesca.com.br/arquivos/diversos/65/front/img08.jpg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428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</w:tbl>
    <w:p w:rsidR="00521652" w:rsidRPr="00521652" w:rsidRDefault="00521652" w:rsidP="0052165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52165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 </w:t>
      </w:r>
      <w:r w:rsidRPr="00521652">
        <w:rPr>
          <w:rFonts w:ascii="Tahoma" w:eastAsia="Times New Roman" w:hAnsi="Tahoma" w:cs="Arial"/>
          <w:b/>
          <w:bCs/>
          <w:color w:val="333333"/>
          <w:sz w:val="20"/>
          <w:lang w:eastAsia="pt-BR"/>
        </w:rPr>
        <w:t>“O procedimento adequado de se segurar um peixe é aquele que menos o estressa, ou seja, mantê-lo sempre na posição horizontal, o que evitará quaisquer danos físicos”.</w:t>
      </w:r>
    </w:p>
    <w:p w:rsidR="00521652" w:rsidRPr="00521652" w:rsidRDefault="00521652" w:rsidP="00521652">
      <w:pPr>
        <w:spacing w:after="0" w:line="270" w:lineRule="atLeast"/>
        <w:ind w:firstLine="708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imes New Roman"/>
          <w:color w:val="333333"/>
          <w:sz w:val="20"/>
          <w:szCs w:val="20"/>
          <w:lang w:eastAsia="pt-BR"/>
        </w:rPr>
        <w:t> </w:t>
      </w:r>
    </w:p>
    <w:p w:rsidR="00521652" w:rsidRPr="00521652" w:rsidRDefault="00521652" w:rsidP="00521652">
      <w:pPr>
        <w:spacing w:after="0" w:line="270" w:lineRule="atLeast"/>
        <w:rPr>
          <w:rFonts w:ascii="Verdana" w:eastAsia="Times New Roman" w:hAnsi="Verdana" w:cs="Tahoma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ahoma"/>
          <w:b/>
          <w:color w:val="333333"/>
          <w:sz w:val="20"/>
          <w:szCs w:val="20"/>
          <w:lang w:eastAsia="pt-BR"/>
        </w:rPr>
        <w:t>Regra n.º 3:</w:t>
      </w:r>
    </w:p>
    <w:p w:rsidR="00521652" w:rsidRPr="00521652" w:rsidRDefault="00521652" w:rsidP="00521652">
      <w:pPr>
        <w:spacing w:after="0" w:line="270" w:lineRule="atLeast"/>
        <w:rPr>
          <w:rFonts w:ascii="Verdana" w:eastAsia="Times New Roman" w:hAnsi="Verdana" w:cs="Tahoma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> Pescar com iscas artificiais pode ser uma excelente opção, porque são mais difíceis de serem engolidas, evitando ferimentos na língua, guelras e garganta. O anzol simples é engolido com maior facilidade. No caso de optar pelo uso de um anzol só, opte pelos "</w:t>
      </w:r>
      <w:proofErr w:type="spellStart"/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>circle</w:t>
      </w:r>
      <w:proofErr w:type="spellEnd"/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 xml:space="preserve"> </w:t>
      </w:r>
      <w:proofErr w:type="spellStart"/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>hook</w:t>
      </w:r>
      <w:proofErr w:type="spellEnd"/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>", com formato arredondado, dificultando que o anzol fisgue os peixes em locais que podem ser fatais.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> </w:t>
      </w:r>
    </w:p>
    <w:p w:rsidR="00521652" w:rsidRPr="00521652" w:rsidRDefault="00521652" w:rsidP="00521652">
      <w:pPr>
        <w:spacing w:after="0" w:line="270" w:lineRule="atLeast"/>
        <w:outlineLvl w:val="1"/>
        <w:rPr>
          <w:rFonts w:ascii="Verdana" w:eastAsia="Times New Roman" w:hAnsi="Verdana" w:cs="Tahoma"/>
          <w:b/>
          <w:bCs/>
          <w:color w:val="333333"/>
          <w:sz w:val="36"/>
          <w:szCs w:val="36"/>
          <w:lang w:eastAsia="pt-BR"/>
        </w:rPr>
      </w:pPr>
      <w:r w:rsidRPr="00521652">
        <w:rPr>
          <w:rFonts w:ascii="Verdana" w:eastAsia="Times New Roman" w:hAnsi="Verdana" w:cs="Tahoma"/>
          <w:b/>
          <w:bCs/>
          <w:color w:val="333333"/>
          <w:sz w:val="20"/>
          <w:szCs w:val="20"/>
          <w:lang w:eastAsia="pt-BR"/>
        </w:rPr>
        <w:t xml:space="preserve">Regra n.º 4: </w:t>
      </w:r>
    </w:p>
    <w:p w:rsidR="00521652" w:rsidRPr="00521652" w:rsidRDefault="00521652" w:rsidP="00521652">
      <w:pPr>
        <w:spacing w:after="0" w:line="270" w:lineRule="atLeast"/>
        <w:outlineLvl w:val="1"/>
        <w:rPr>
          <w:rFonts w:ascii="Verdana" w:eastAsia="Times New Roman" w:hAnsi="Verdana" w:cs="Tahoma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 xml:space="preserve">Molhe as mãos quando for segurar o peixe. Mãos secas, tecidos ou papel, tiram o muco que serve de proteção contra a entrada de </w:t>
      </w:r>
      <w:proofErr w:type="spellStart"/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>patógenos</w:t>
      </w:r>
      <w:proofErr w:type="spellEnd"/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 xml:space="preserve"> que causam doenças.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> </w:t>
      </w:r>
    </w:p>
    <w:p w:rsidR="00521652" w:rsidRPr="00521652" w:rsidRDefault="00521652" w:rsidP="00521652">
      <w:pPr>
        <w:spacing w:after="0" w:line="270" w:lineRule="atLeast"/>
        <w:outlineLvl w:val="1"/>
        <w:rPr>
          <w:rFonts w:ascii="Verdana" w:eastAsia="Times New Roman" w:hAnsi="Verdana" w:cs="Tahoma"/>
          <w:b/>
          <w:bCs/>
          <w:color w:val="333333"/>
          <w:sz w:val="36"/>
          <w:szCs w:val="36"/>
          <w:lang w:eastAsia="pt-BR"/>
        </w:rPr>
      </w:pPr>
      <w:r w:rsidRPr="00521652">
        <w:rPr>
          <w:rFonts w:ascii="Verdana" w:eastAsia="Times New Roman" w:hAnsi="Verdana" w:cs="Tahoma"/>
          <w:b/>
          <w:bCs/>
          <w:color w:val="333333"/>
          <w:sz w:val="20"/>
          <w:szCs w:val="20"/>
          <w:lang w:eastAsia="pt-BR"/>
        </w:rPr>
        <w:t xml:space="preserve">Regra n.º 5: </w:t>
      </w:r>
    </w:p>
    <w:p w:rsidR="00521652" w:rsidRPr="00521652" w:rsidRDefault="00521652" w:rsidP="00521652">
      <w:pPr>
        <w:spacing w:after="0" w:line="270" w:lineRule="atLeast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pt-BR"/>
        </w:rPr>
      </w:pPr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>Nunca toque ou mexa nas brânquias, que são órgãos sensíveis de respiração dos peixes.</w:t>
      </w:r>
    </w:p>
    <w:p w:rsidR="00521652" w:rsidRPr="00521652" w:rsidRDefault="00521652" w:rsidP="00521652">
      <w:pPr>
        <w:spacing w:after="0" w:line="270" w:lineRule="atLeast"/>
        <w:outlineLvl w:val="1"/>
        <w:rPr>
          <w:rFonts w:ascii="Verdana" w:eastAsia="Times New Roman" w:hAnsi="Verdana" w:cs="Tahoma"/>
          <w:b/>
          <w:bCs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ahoma"/>
          <w:b/>
          <w:bCs/>
          <w:color w:val="333333"/>
          <w:sz w:val="20"/>
          <w:szCs w:val="20"/>
          <w:lang w:eastAsia="pt-BR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521652" w:rsidRPr="00521652" w:rsidTr="00521652">
        <w:trPr>
          <w:tblCellSpacing w:w="0" w:type="dxa"/>
        </w:trPr>
        <w:tc>
          <w:tcPr>
            <w:tcW w:w="0" w:type="auto"/>
            <w:hideMark/>
          </w:tcPr>
          <w:p w:rsidR="00521652" w:rsidRPr="00521652" w:rsidRDefault="00521652" w:rsidP="00521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hyperlink r:id="rId20" w:history="1">
              <w:r>
                <w:rPr>
                  <w:rFonts w:ascii="Tahoma" w:eastAsia="Times New Roman" w:hAnsi="Tahoma" w:cs="Tahoma"/>
                  <w:noProof/>
                  <w:color w:val="333333"/>
                  <w:sz w:val="24"/>
                  <w:szCs w:val="24"/>
                  <w:lang w:eastAsia="pt-BR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905000" cy="1409700"/>
                    <wp:effectExtent l="19050" t="0" r="0" b="0"/>
                    <wp:wrapSquare wrapText="bothSides"/>
                    <wp:docPr id="10" name="Imagem 10" descr="http://www.tarobapesca.com.br/arquivos/diversos/65/front/img09.jpg">
                      <a:hlinkClick xmlns:a="http://schemas.openxmlformats.org/drawingml/2006/main" r:id="rId2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://www.tarobapesca.com.br/arquivos/diversos/65/front/img09.jpg">
                              <a:hlinkClick r:id="rId2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409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</w:tbl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Verdana" w:eastAsia="Times New Roman" w:hAnsi="Verdana" w:cs="Times New Roman"/>
          <w:b/>
          <w:snapToGrid w:val="0"/>
          <w:color w:val="333333"/>
          <w:sz w:val="20"/>
          <w:szCs w:val="20"/>
          <w:lang w:eastAsia="pt-BR"/>
        </w:rPr>
        <w:t xml:space="preserve">Regra n.º 6: 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lastRenderedPageBreak/>
        <w:t>Manter o peixe fora da água o tempo necessário para tirar uma fotografia, no máximo por 1 minuto. Se for um grande exemplar mantenha-o na água a maior parte do tempo.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> 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Verdana" w:eastAsia="Times New Roman" w:hAnsi="Verdana" w:cs="Times New Roman"/>
          <w:b/>
          <w:snapToGrid w:val="0"/>
          <w:color w:val="333333"/>
          <w:sz w:val="20"/>
          <w:szCs w:val="20"/>
          <w:lang w:eastAsia="pt-BR"/>
        </w:rPr>
        <w:t xml:space="preserve">Regra n.º 7: 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>Solte o peixe em águas calmas, sem correnteza, evitando que ele se esforce sem necessidade.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> 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21652">
        <w:rPr>
          <w:rFonts w:ascii="Verdana" w:eastAsia="Times New Roman" w:hAnsi="Verdana" w:cs="Times New Roman"/>
          <w:b/>
          <w:snapToGrid w:val="0"/>
          <w:color w:val="333333"/>
          <w:sz w:val="20"/>
          <w:szCs w:val="20"/>
          <w:lang w:eastAsia="pt-BR"/>
        </w:rPr>
        <w:t>Regra n.º 8:</w:t>
      </w:r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 xml:space="preserve"> 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imes New Roman"/>
          <w:snapToGrid w:val="0"/>
          <w:color w:val="333333"/>
          <w:sz w:val="20"/>
          <w:szCs w:val="20"/>
          <w:lang w:eastAsia="pt-BR"/>
        </w:rPr>
        <w:t>Solte o peixe com cuidado, segurando-o pela cauda e esperando que se recupere, até que consiga nadar normalmente. Evite segurá-lo pela boca ou com as mãos sobre os opérculos. Deixe a cabeça e a boca livres para o peixe poder respirar. Na hora que estiver descansado ele fará muita força para sair das mãos, momento que pode ser solto.</w:t>
      </w:r>
    </w:p>
    <w:p w:rsidR="00521652" w:rsidRPr="00521652" w:rsidRDefault="00521652" w:rsidP="00521652">
      <w:pPr>
        <w:spacing w:after="0" w:line="270" w:lineRule="atLeast"/>
        <w:jc w:val="both"/>
        <w:rPr>
          <w:rFonts w:ascii="Verdana" w:eastAsia="Times New Roman" w:hAnsi="Verdana" w:cs="Times New Roman"/>
          <w:b/>
          <w:snapToGrid w:val="0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imes New Roman"/>
          <w:b/>
          <w:snapToGrid w:val="0"/>
          <w:color w:val="333333"/>
          <w:sz w:val="20"/>
          <w:szCs w:val="20"/>
          <w:lang w:eastAsia="pt-BR"/>
        </w:rPr>
        <w:t> </w:t>
      </w:r>
    </w:p>
    <w:p w:rsidR="00521652" w:rsidRPr="00521652" w:rsidRDefault="00521652" w:rsidP="00521652">
      <w:pPr>
        <w:spacing w:after="0" w:line="270" w:lineRule="atLeast"/>
        <w:rPr>
          <w:rFonts w:ascii="Verdana" w:eastAsia="Times New Roman" w:hAnsi="Verdana" w:cs="Tahoma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ahoma"/>
          <w:b/>
          <w:color w:val="333333"/>
          <w:sz w:val="20"/>
          <w:szCs w:val="20"/>
          <w:lang w:eastAsia="pt-BR"/>
        </w:rPr>
        <w:t>Regra n.º 9</w:t>
      </w:r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 xml:space="preserve">: </w:t>
      </w:r>
    </w:p>
    <w:p w:rsidR="00521652" w:rsidRPr="00521652" w:rsidRDefault="00521652" w:rsidP="00521652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>Muitos pescadores acreditam que o movimento de “</w:t>
      </w:r>
      <w:r w:rsidRPr="00521652">
        <w:rPr>
          <w:rFonts w:ascii="Verdana" w:eastAsia="Times New Roman" w:hAnsi="Verdana" w:cs="Tahoma"/>
          <w:b/>
          <w:color w:val="333333"/>
          <w:sz w:val="20"/>
          <w:szCs w:val="20"/>
          <w:lang w:eastAsia="pt-BR"/>
        </w:rPr>
        <w:t>vaivém</w:t>
      </w:r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 xml:space="preserve">” com o peixe na água é a melhor maneira de recuperá-lo antes da soltura. Ao contrário, esse procedimento compromete a sua recuperação, pois na respiração dos peixes, a água entra pela boca, passa pelas brânquias (guelras) e sai pelo opérculo. Durante a soltura, se a passagem da água </w:t>
      </w:r>
      <w:proofErr w:type="gramStart"/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>for na</w:t>
      </w:r>
      <w:proofErr w:type="gramEnd"/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 xml:space="preserve"> direção contrária, a captação de oxigênio fica comprometida, podendo haver sangramento nas brânquias e dificuldade na recuperação do peixe. Assim, deve-se evitar sempre a contenção pelo pedúnculo caudal e a execução de movimentos de vaivém durante o tempo de recuperação.</w:t>
      </w:r>
    </w:p>
    <w:p w:rsidR="00521652" w:rsidRPr="00521652" w:rsidRDefault="00521652" w:rsidP="00521652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 w:rsidRPr="0052165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 </w:t>
      </w:r>
    </w:p>
    <w:p w:rsidR="00521652" w:rsidRPr="00521652" w:rsidRDefault="00521652" w:rsidP="00521652">
      <w:pPr>
        <w:spacing w:after="0" w:line="270" w:lineRule="atLeast"/>
        <w:rPr>
          <w:rFonts w:ascii="Verdana" w:eastAsia="Times New Roman" w:hAnsi="Verdana" w:cs="Tahoma"/>
          <w:color w:val="333333"/>
          <w:sz w:val="20"/>
          <w:szCs w:val="20"/>
          <w:lang w:eastAsia="pt-BR"/>
        </w:rPr>
      </w:pPr>
      <w:r w:rsidRPr="0052165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521652" w:rsidRPr="00521652" w:rsidTr="00521652">
        <w:trPr>
          <w:tblCellSpacing w:w="0" w:type="dxa"/>
        </w:trPr>
        <w:tc>
          <w:tcPr>
            <w:tcW w:w="0" w:type="auto"/>
            <w:hideMark/>
          </w:tcPr>
          <w:p w:rsidR="00521652" w:rsidRPr="00521652" w:rsidRDefault="00521652" w:rsidP="005216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pt-BR"/>
              </w:rPr>
            </w:pPr>
            <w:hyperlink r:id="rId22" w:history="1">
              <w:r>
                <w:rPr>
                  <w:rFonts w:ascii="Tahoma" w:eastAsia="Times New Roman" w:hAnsi="Tahoma" w:cs="Tahoma"/>
                  <w:noProof/>
                  <w:color w:val="333333"/>
                  <w:sz w:val="24"/>
                  <w:szCs w:val="24"/>
                  <w:lang w:eastAsia="pt-BR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905000" cy="1266825"/>
                    <wp:effectExtent l="19050" t="0" r="0" b="0"/>
                    <wp:wrapSquare wrapText="bothSides"/>
                    <wp:docPr id="11" name="Imagem 11" descr="http://www.tarobapesca.com.br/arquivos/diversos/65/front/img10.jpg">
                      <a:hlinkClick xmlns:a="http://schemas.openxmlformats.org/drawingml/2006/main" r:id="rId2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://www.tarobapesca.com.br/arquivos/diversos/65/front/img10.jpg">
                              <a:hlinkClick r:id="rId2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266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</w:tbl>
    <w:p w:rsidR="00521652" w:rsidRPr="00521652" w:rsidRDefault="00521652" w:rsidP="00521652">
      <w:pPr>
        <w:spacing w:after="0" w:line="270" w:lineRule="atLeast"/>
        <w:rPr>
          <w:rFonts w:ascii="Verdana" w:eastAsia="Times New Roman" w:hAnsi="Verdana" w:cs="Tahoma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ahoma"/>
          <w:b/>
          <w:color w:val="333333"/>
          <w:sz w:val="20"/>
          <w:szCs w:val="20"/>
          <w:lang w:eastAsia="pt-BR"/>
        </w:rPr>
        <w:t xml:space="preserve">Regra. </w:t>
      </w:r>
      <w:proofErr w:type="gramStart"/>
      <w:r w:rsidRPr="00521652">
        <w:rPr>
          <w:rFonts w:ascii="Verdana" w:eastAsia="Times New Roman" w:hAnsi="Verdana" w:cs="Tahoma"/>
          <w:b/>
          <w:color w:val="333333"/>
          <w:sz w:val="20"/>
          <w:szCs w:val="20"/>
          <w:lang w:eastAsia="pt-BR"/>
        </w:rPr>
        <w:t>n.º</w:t>
      </w:r>
      <w:proofErr w:type="gramEnd"/>
      <w:r w:rsidRPr="00521652">
        <w:rPr>
          <w:rFonts w:ascii="Verdana" w:eastAsia="Times New Roman" w:hAnsi="Verdana" w:cs="Tahoma"/>
          <w:b/>
          <w:color w:val="333333"/>
          <w:sz w:val="20"/>
          <w:szCs w:val="20"/>
          <w:lang w:eastAsia="pt-BR"/>
        </w:rPr>
        <w:t xml:space="preserve"> 10: </w:t>
      </w:r>
    </w:p>
    <w:p w:rsidR="00521652" w:rsidRPr="00521652" w:rsidRDefault="00521652" w:rsidP="00521652">
      <w:pPr>
        <w:spacing w:after="0" w:line="270" w:lineRule="atLeast"/>
        <w:rPr>
          <w:rFonts w:ascii="Verdana" w:eastAsia="Times New Roman" w:hAnsi="Verdana" w:cs="Tahoma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 xml:space="preserve">O procedimento correto de retirada do anzol é não retirar o peixe completamente fora da água, mas o suficiente para a extração do anzol. Algumas destas regras e fotos foram extraídas do livro “PESQUE-E-SOLTE – Informações Gerais e Procedimentos Práticos”. Este livro foi publicado pelo IBAMA em 2006 e está disponível gratuitamente em </w:t>
      </w:r>
      <w:hyperlink r:id="rId24" w:history="1">
        <w:r w:rsidRPr="00521652">
          <w:rPr>
            <w:rFonts w:ascii="Verdana" w:eastAsia="Times New Roman" w:hAnsi="Verdana" w:cs="Tahoma"/>
            <w:b/>
            <w:bCs/>
            <w:color w:val="333333"/>
            <w:sz w:val="20"/>
            <w:lang w:eastAsia="pt-BR"/>
          </w:rPr>
          <w:t>www.ibama.gov.br/pescaamadora</w:t>
        </w:r>
      </w:hyperlink>
      <w:r w:rsidRPr="00521652">
        <w:rPr>
          <w:rFonts w:ascii="Verdana" w:eastAsia="Times New Roman" w:hAnsi="Verdana" w:cs="Tahoma"/>
          <w:b/>
          <w:bCs/>
          <w:color w:val="333333"/>
          <w:sz w:val="20"/>
          <w:lang w:eastAsia="pt-BR"/>
        </w:rPr>
        <w:t> </w:t>
      </w:r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>um livro gostoso de ler, onde o pescador poderá conhecer um pouco além do que já sabe sobre o peixe. E em sua próxima pescaria lembre-se:</w:t>
      </w:r>
    </w:p>
    <w:p w:rsidR="00521652" w:rsidRPr="00521652" w:rsidRDefault="00521652" w:rsidP="00521652">
      <w:pPr>
        <w:spacing w:after="0" w:line="270" w:lineRule="atLeast"/>
        <w:rPr>
          <w:rFonts w:ascii="Verdana" w:eastAsia="Times New Roman" w:hAnsi="Verdana" w:cs="Tahoma"/>
          <w:color w:val="333333"/>
          <w:sz w:val="20"/>
          <w:szCs w:val="20"/>
          <w:lang w:eastAsia="pt-BR"/>
        </w:rPr>
      </w:pPr>
      <w:r w:rsidRPr="00521652">
        <w:rPr>
          <w:rFonts w:ascii="Verdana" w:eastAsia="Times New Roman" w:hAnsi="Verdana" w:cs="Tahoma"/>
          <w:color w:val="333333"/>
          <w:sz w:val="20"/>
          <w:szCs w:val="20"/>
          <w:lang w:eastAsia="pt-BR"/>
        </w:rPr>
        <w:t> </w:t>
      </w:r>
    </w:p>
    <w:p w:rsidR="000F5B9F" w:rsidRDefault="00521652" w:rsidP="00521652">
      <w:r w:rsidRPr="00521652">
        <w:rPr>
          <w:rFonts w:ascii="Verdana" w:eastAsia="Arial" w:hAnsi="Verdana" w:cs="Arial"/>
          <w:b/>
          <w:color w:val="333333"/>
          <w:sz w:val="20"/>
          <w:szCs w:val="20"/>
          <w:lang w:eastAsia="pt-BR"/>
        </w:rPr>
        <w:t>“Mais vale um peixe na água do que dois na mão”.</w:t>
      </w:r>
    </w:p>
    <w:sectPr w:rsidR="000F5B9F" w:rsidSect="000F5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652"/>
    <w:rsid w:val="000F5B9F"/>
    <w:rsid w:val="0052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B9F"/>
  </w:style>
  <w:style w:type="paragraph" w:styleId="Ttulo1">
    <w:name w:val="heading 1"/>
    <w:basedOn w:val="Normal"/>
    <w:link w:val="Ttulo1Char"/>
    <w:uiPriority w:val="9"/>
    <w:qFormat/>
    <w:rsid w:val="00521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21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65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216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52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ld1">
    <w:name w:val="bold1"/>
    <w:basedOn w:val="Fontepargpadro"/>
    <w:rsid w:val="00521652"/>
    <w:rPr>
      <w:b/>
      <w:bCs/>
    </w:rPr>
  </w:style>
  <w:style w:type="character" w:customStyle="1" w:styleId="bold2">
    <w:name w:val="bold2"/>
    <w:basedOn w:val="Fontepargpadro"/>
    <w:rsid w:val="00521652"/>
    <w:rPr>
      <w:b/>
      <w:bC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2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2165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ld3">
    <w:name w:val="bold3"/>
    <w:basedOn w:val="Fontepargpadro"/>
    <w:rsid w:val="00521652"/>
    <w:rPr>
      <w:b/>
      <w:bCs/>
    </w:rPr>
  </w:style>
  <w:style w:type="paragraph" w:styleId="Legenda">
    <w:name w:val="caption"/>
    <w:basedOn w:val="Normal"/>
    <w:uiPriority w:val="35"/>
    <w:qFormat/>
    <w:rsid w:val="0052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2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2165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ld4">
    <w:name w:val="bold4"/>
    <w:basedOn w:val="Fontepargpadro"/>
    <w:rsid w:val="005216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988">
          <w:marLeft w:val="75"/>
          <w:marRight w:val="75"/>
          <w:marTop w:val="75"/>
          <w:marBottom w:val="75"/>
          <w:divBdr>
            <w:top w:val="single" w:sz="2" w:space="0" w:color="FEC002"/>
            <w:left w:val="single" w:sz="2" w:space="0" w:color="FEC002"/>
            <w:bottom w:val="single" w:sz="2" w:space="0" w:color="FEC002"/>
            <w:right w:val="single" w:sz="2" w:space="0" w:color="FEC002"/>
          </w:divBdr>
        </w:div>
        <w:div w:id="1020012125">
          <w:marLeft w:val="75"/>
          <w:marRight w:val="75"/>
          <w:marTop w:val="75"/>
          <w:marBottom w:val="75"/>
          <w:divBdr>
            <w:top w:val="single" w:sz="2" w:space="0" w:color="FEC002"/>
            <w:left w:val="single" w:sz="2" w:space="0" w:color="FEC002"/>
            <w:bottom w:val="single" w:sz="2" w:space="0" w:color="FEC002"/>
            <w:right w:val="single" w:sz="2" w:space="0" w:color="FEC002"/>
          </w:divBdr>
        </w:div>
        <w:div w:id="1365789407">
          <w:marLeft w:val="75"/>
          <w:marRight w:val="75"/>
          <w:marTop w:val="75"/>
          <w:marBottom w:val="75"/>
          <w:divBdr>
            <w:top w:val="single" w:sz="2" w:space="0" w:color="FEC002"/>
            <w:left w:val="single" w:sz="2" w:space="0" w:color="FEC002"/>
            <w:bottom w:val="single" w:sz="2" w:space="0" w:color="FEC002"/>
            <w:right w:val="single" w:sz="2" w:space="0" w:color="FEC002"/>
          </w:divBdr>
        </w:div>
        <w:div w:id="1671103219">
          <w:marLeft w:val="75"/>
          <w:marRight w:val="75"/>
          <w:marTop w:val="75"/>
          <w:marBottom w:val="75"/>
          <w:divBdr>
            <w:top w:val="single" w:sz="2" w:space="0" w:color="FEC002"/>
            <w:left w:val="single" w:sz="2" w:space="0" w:color="FEC002"/>
            <w:bottom w:val="single" w:sz="2" w:space="0" w:color="FEC002"/>
            <w:right w:val="single" w:sz="2" w:space="0" w:color="FEC002"/>
          </w:divBdr>
        </w:div>
        <w:div w:id="899633652">
          <w:marLeft w:val="75"/>
          <w:marRight w:val="75"/>
          <w:marTop w:val="75"/>
          <w:marBottom w:val="75"/>
          <w:divBdr>
            <w:top w:val="single" w:sz="2" w:space="0" w:color="FEC002"/>
            <w:left w:val="single" w:sz="2" w:space="0" w:color="FEC002"/>
            <w:bottom w:val="single" w:sz="2" w:space="0" w:color="FEC002"/>
            <w:right w:val="single" w:sz="2" w:space="0" w:color="FEC00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up('/popup_diversos.asp?id=65&amp;img=03',520,530);" TargetMode="External"/><Relationship Id="rId13" Type="http://schemas.openxmlformats.org/officeDocument/2006/relationships/image" Target="media/image5.jpeg"/><Relationship Id="rId18" Type="http://schemas.openxmlformats.org/officeDocument/2006/relationships/hyperlink" Target="javascript:popup('/popup_diversos.asp?id=65&amp;img=08',520,530);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javascript:popup('/popup_diversos.asp?id=65&amp;img=05',520,530);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popup('/popup_diversos.asp?id=65&amp;img=07',520,530);" TargetMode="External"/><Relationship Id="rId20" Type="http://schemas.openxmlformats.org/officeDocument/2006/relationships/hyperlink" Target="javascript:popup('/popup_diversos.asp?id=65&amp;img=09',520,53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popup('/popup_diversos.asp?id=65&amp;img=02',520,530);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ibama.gov.br/pescaamadora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javascript:popup('/popup_diversos.asp?id=65&amp;img=04',520,530);" TargetMode="External"/><Relationship Id="rId19" Type="http://schemas.openxmlformats.org/officeDocument/2006/relationships/image" Target="media/image8.jpeg"/><Relationship Id="rId4" Type="http://schemas.openxmlformats.org/officeDocument/2006/relationships/hyperlink" Target="javascript:popup('/popup_diversos.asp?id=65&amp;img=01',520,530);" TargetMode="External"/><Relationship Id="rId9" Type="http://schemas.openxmlformats.org/officeDocument/2006/relationships/image" Target="media/image3.jpeg"/><Relationship Id="rId14" Type="http://schemas.openxmlformats.org/officeDocument/2006/relationships/hyperlink" Target="javascript:popup('/popup_diversos.asp?id=65&amp;img=06',520,530);" TargetMode="External"/><Relationship Id="rId22" Type="http://schemas.openxmlformats.org/officeDocument/2006/relationships/hyperlink" Target="javascript:popup('/popup_diversos.asp?id=65&amp;img=10',520,530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Vô</dc:creator>
  <cp:lastModifiedBy>Luciano Vô</cp:lastModifiedBy>
  <cp:revision>2</cp:revision>
  <dcterms:created xsi:type="dcterms:W3CDTF">2012-02-22T16:02:00Z</dcterms:created>
  <dcterms:modified xsi:type="dcterms:W3CDTF">2012-02-22T16:04:00Z</dcterms:modified>
</cp:coreProperties>
</file>